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1B9" w:rsidRPr="002251B9" w:rsidRDefault="002251B9" w:rsidP="002251B9">
      <w:pPr>
        <w:pStyle w:val="NormalWeb"/>
        <w:spacing w:before="0" w:beforeAutospacing="0" w:after="0" w:afterAutospacing="0"/>
        <w:rPr>
          <w:rFonts w:ascii="Calibri" w:hAnsi="Calibri" w:cs="Calibri"/>
          <w:color w:val="FF0000"/>
          <w:sz w:val="36"/>
          <w:szCs w:val="36"/>
          <w:u w:val="single"/>
        </w:rPr>
      </w:pPr>
      <w:r w:rsidRPr="002251B9">
        <w:rPr>
          <w:rFonts w:ascii="Calibri" w:hAnsi="Calibri" w:cs="Calibri"/>
          <w:color w:val="FF0000"/>
          <w:sz w:val="36"/>
          <w:szCs w:val="36"/>
          <w:u w:val="single"/>
        </w:rPr>
        <w:t>BW day at Cranswick</w:t>
      </w:r>
    </w:p>
    <w:p w:rsidR="002251B9" w:rsidRDefault="002251B9" w:rsidP="002251B9">
      <w:pPr>
        <w:pStyle w:val="NormalWeb"/>
        <w:spacing w:before="0" w:beforeAutospacing="0" w:after="0" w:afterAutospacing="0"/>
        <w:rPr>
          <w:rFonts w:ascii="Calibri" w:hAnsi="Calibri" w:cs="Calibri"/>
          <w:color w:val="212121"/>
          <w:sz w:val="36"/>
          <w:szCs w:val="36"/>
        </w:rPr>
      </w:pPr>
    </w:p>
    <w:p w:rsidR="002251B9" w:rsidRDefault="002251B9" w:rsidP="002251B9">
      <w:pPr>
        <w:pStyle w:val="NormalWeb"/>
        <w:spacing w:before="0" w:beforeAutospacing="0" w:after="0" w:afterAutospacing="0"/>
        <w:rPr>
          <w:rFonts w:ascii="Calibri" w:hAnsi="Calibri" w:cs="Calibri"/>
          <w:color w:val="212121"/>
          <w:sz w:val="36"/>
          <w:szCs w:val="36"/>
        </w:rPr>
      </w:pPr>
      <w:r>
        <w:rPr>
          <w:rFonts w:ascii="Calibri" w:hAnsi="Calibri" w:cs="Calibri"/>
          <w:color w:val="212121"/>
          <w:sz w:val="36"/>
          <w:szCs w:val="36"/>
        </w:rPr>
        <w:t>BW</w:t>
      </w:r>
      <w:r w:rsidRPr="002251B9">
        <w:rPr>
          <w:rFonts w:ascii="Calibri" w:hAnsi="Calibri" w:cs="Calibri"/>
          <w:color w:val="212121"/>
          <w:sz w:val="36"/>
          <w:szCs w:val="36"/>
        </w:rPr>
        <w:t xml:space="preserve"> started his day completing some self-evaluation forms and indicating his objective’s for the</w:t>
      </w:r>
      <w:r>
        <w:rPr>
          <w:rFonts w:ascii="Calibri" w:hAnsi="Calibri" w:cs="Calibri"/>
          <w:color w:val="212121"/>
          <w:sz w:val="36"/>
          <w:szCs w:val="36"/>
        </w:rPr>
        <w:t xml:space="preserve"> day. </w:t>
      </w:r>
    </w:p>
    <w:p w:rsidR="002251B9" w:rsidRDefault="002251B9" w:rsidP="002251B9">
      <w:pPr>
        <w:pStyle w:val="NormalWeb"/>
        <w:spacing w:before="0" w:beforeAutospacing="0" w:after="0" w:afterAutospacing="0"/>
        <w:rPr>
          <w:rFonts w:ascii="Calibri" w:hAnsi="Calibri" w:cs="Calibri"/>
          <w:color w:val="212121"/>
          <w:sz w:val="36"/>
          <w:szCs w:val="36"/>
        </w:rPr>
      </w:pPr>
      <w:r>
        <w:rPr>
          <w:rFonts w:ascii="Calibri" w:hAnsi="Calibri" w:cs="Calibri"/>
          <w:color w:val="212121"/>
          <w:sz w:val="36"/>
          <w:szCs w:val="36"/>
        </w:rPr>
        <w:t>These were;</w:t>
      </w:r>
    </w:p>
    <w:p w:rsidR="002251B9" w:rsidRPr="002251B9" w:rsidRDefault="002251B9" w:rsidP="002251B9">
      <w:pPr>
        <w:pStyle w:val="NormalWeb"/>
        <w:numPr>
          <w:ilvl w:val="0"/>
          <w:numId w:val="1"/>
        </w:numPr>
        <w:spacing w:after="0"/>
        <w:rPr>
          <w:rFonts w:ascii="Calibri" w:hAnsi="Calibri" w:cs="Calibri"/>
          <w:color w:val="212121"/>
          <w:sz w:val="36"/>
          <w:szCs w:val="36"/>
        </w:rPr>
      </w:pPr>
      <w:r>
        <w:rPr>
          <w:rFonts w:ascii="Calibri" w:hAnsi="Calibri" w:cs="Calibri"/>
          <w:color w:val="212121"/>
          <w:sz w:val="36"/>
          <w:szCs w:val="36"/>
        </w:rPr>
        <w:t>Improve</w:t>
      </w:r>
      <w:r w:rsidRPr="002251B9">
        <w:rPr>
          <w:rFonts w:ascii="Calibri" w:hAnsi="Calibri" w:cs="Calibri"/>
          <w:color w:val="212121"/>
          <w:sz w:val="36"/>
          <w:szCs w:val="36"/>
        </w:rPr>
        <w:t xml:space="preserve"> his CV</w:t>
      </w:r>
    </w:p>
    <w:p w:rsidR="002251B9" w:rsidRPr="002251B9" w:rsidRDefault="002251B9" w:rsidP="002251B9">
      <w:pPr>
        <w:pStyle w:val="NormalWeb"/>
        <w:numPr>
          <w:ilvl w:val="0"/>
          <w:numId w:val="1"/>
        </w:numPr>
        <w:spacing w:after="0"/>
        <w:rPr>
          <w:rFonts w:ascii="Calibri" w:hAnsi="Calibri" w:cs="Calibri"/>
          <w:color w:val="212121"/>
          <w:sz w:val="36"/>
          <w:szCs w:val="36"/>
        </w:rPr>
      </w:pPr>
      <w:r w:rsidRPr="002251B9">
        <w:rPr>
          <w:rFonts w:ascii="Calibri" w:hAnsi="Calibri" w:cs="Calibri"/>
          <w:color w:val="212121"/>
          <w:sz w:val="36"/>
          <w:szCs w:val="36"/>
        </w:rPr>
        <w:t>Help future career in the food industry by understand what happens in a food factory</w:t>
      </w:r>
    </w:p>
    <w:p w:rsidR="002251B9" w:rsidRPr="002251B9" w:rsidRDefault="002251B9" w:rsidP="002251B9">
      <w:pPr>
        <w:pStyle w:val="NormalWeb"/>
        <w:numPr>
          <w:ilvl w:val="0"/>
          <w:numId w:val="1"/>
        </w:numPr>
        <w:spacing w:after="0"/>
        <w:rPr>
          <w:rFonts w:ascii="Calibri" w:hAnsi="Calibri" w:cs="Calibri"/>
          <w:color w:val="212121"/>
          <w:sz w:val="36"/>
          <w:szCs w:val="36"/>
        </w:rPr>
      </w:pPr>
      <w:r w:rsidRPr="002251B9">
        <w:rPr>
          <w:rFonts w:ascii="Calibri" w:hAnsi="Calibri" w:cs="Calibri"/>
          <w:color w:val="212121"/>
          <w:sz w:val="36"/>
          <w:szCs w:val="36"/>
        </w:rPr>
        <w:t>Understand the process of how food ends up on shelves in the supermarket</w:t>
      </w:r>
    </w:p>
    <w:p w:rsidR="002251B9" w:rsidRPr="002251B9" w:rsidRDefault="002251B9" w:rsidP="002251B9">
      <w:pPr>
        <w:pStyle w:val="NormalWeb"/>
        <w:spacing w:before="0" w:beforeAutospacing="0" w:after="0" w:afterAutospacing="0"/>
        <w:rPr>
          <w:rFonts w:ascii="Calibri" w:hAnsi="Calibri" w:cs="Calibri"/>
          <w:color w:val="212121"/>
          <w:sz w:val="36"/>
          <w:szCs w:val="36"/>
        </w:rPr>
      </w:pPr>
      <w:r w:rsidRPr="002251B9">
        <w:rPr>
          <w:rFonts w:ascii="Calibri" w:hAnsi="Calibri" w:cs="Calibri"/>
          <w:color w:val="212121"/>
          <w:sz w:val="36"/>
          <w:szCs w:val="36"/>
        </w:rPr>
        <w:t xml:space="preserve">He then went on to complete his induction which entailed reading through some lengthy health &amp; safety documents and understanding procedures within the factory. </w:t>
      </w:r>
    </w:p>
    <w:p w:rsidR="002251B9" w:rsidRPr="002251B9" w:rsidRDefault="002251B9" w:rsidP="002251B9">
      <w:pPr>
        <w:pStyle w:val="NormalWeb"/>
        <w:spacing w:before="0" w:beforeAutospacing="0" w:after="0" w:afterAutospacing="0"/>
        <w:rPr>
          <w:rFonts w:ascii="Calibri" w:hAnsi="Calibri" w:cs="Calibri"/>
          <w:color w:val="212121"/>
          <w:sz w:val="36"/>
          <w:szCs w:val="36"/>
        </w:rPr>
      </w:pPr>
      <w:r>
        <w:rPr>
          <w:rFonts w:ascii="Calibri" w:hAnsi="Calibri" w:cs="Calibri"/>
          <w:color w:val="212121"/>
          <w:sz w:val="36"/>
          <w:szCs w:val="36"/>
        </w:rPr>
        <w:t>BW</w:t>
      </w:r>
      <w:r w:rsidRPr="002251B9">
        <w:rPr>
          <w:rFonts w:ascii="Calibri" w:hAnsi="Calibri" w:cs="Calibri"/>
          <w:color w:val="212121"/>
          <w:sz w:val="36"/>
          <w:szCs w:val="36"/>
        </w:rPr>
        <w:t xml:space="preserve"> day started out with a full factory tour with Paul, looking at how the chicken came into the factory, to how it ended up on the shelves in the supermarket. He learnt about high risk and low risk areas within the factory and how hygiene was a huge part of what the staff have to adhere to, I’m sure he had to wash his hands 10 times before going into the high risk area! He was shown the process of packaging the chicken and how many packets are put through per minute and also the amount of chicken going through the factory each week.</w:t>
      </w:r>
    </w:p>
    <w:p w:rsidR="002251B9" w:rsidRPr="002251B9" w:rsidRDefault="002251B9" w:rsidP="002251B9">
      <w:pPr>
        <w:pStyle w:val="NormalWeb"/>
        <w:spacing w:before="0" w:beforeAutospacing="0" w:after="0" w:afterAutospacing="0"/>
        <w:rPr>
          <w:rFonts w:ascii="Calibri" w:hAnsi="Calibri" w:cs="Calibri"/>
          <w:color w:val="212121"/>
          <w:sz w:val="36"/>
          <w:szCs w:val="36"/>
        </w:rPr>
      </w:pPr>
      <w:r>
        <w:rPr>
          <w:rFonts w:ascii="Calibri" w:hAnsi="Calibri" w:cs="Calibri"/>
          <w:color w:val="212121"/>
          <w:sz w:val="36"/>
          <w:szCs w:val="36"/>
        </w:rPr>
        <w:t>BW</w:t>
      </w:r>
      <w:r w:rsidRPr="002251B9">
        <w:rPr>
          <w:rFonts w:ascii="Calibri" w:hAnsi="Calibri" w:cs="Calibri"/>
          <w:color w:val="212121"/>
          <w:sz w:val="36"/>
          <w:szCs w:val="36"/>
        </w:rPr>
        <w:t xml:space="preserve"> then went into the development kitchen with Andrew, where he helped to prepare a celebr</w:t>
      </w:r>
      <w:r>
        <w:rPr>
          <w:rFonts w:ascii="Calibri" w:hAnsi="Calibri" w:cs="Calibri"/>
          <w:color w:val="212121"/>
          <w:sz w:val="36"/>
          <w:szCs w:val="36"/>
        </w:rPr>
        <w:t>ation lunch at which David Park</w:t>
      </w:r>
      <w:r w:rsidRPr="002251B9">
        <w:rPr>
          <w:rFonts w:ascii="Calibri" w:hAnsi="Calibri" w:cs="Calibri"/>
          <w:color w:val="212121"/>
          <w:sz w:val="36"/>
          <w:szCs w:val="36"/>
        </w:rPr>
        <w:t xml:space="preserve"> (Managing Director) attended. Andrew told me he had been a huge help in the kitchen preparing food for the event, he was then invited into the event and spoke to David and other members of the Cranswick team. </w:t>
      </w:r>
    </w:p>
    <w:p w:rsidR="007150A0" w:rsidRDefault="002251B9" w:rsidP="002251B9">
      <w:pPr>
        <w:pStyle w:val="NormalWeb"/>
        <w:spacing w:before="0" w:beforeAutospacing="0" w:after="0" w:afterAutospacing="0"/>
        <w:rPr>
          <w:rFonts w:ascii="Calibri" w:hAnsi="Calibri" w:cs="Calibri"/>
          <w:color w:val="212121"/>
          <w:sz w:val="36"/>
          <w:szCs w:val="36"/>
        </w:rPr>
      </w:pPr>
      <w:r w:rsidRPr="002251B9">
        <w:rPr>
          <w:rFonts w:ascii="Calibri" w:hAnsi="Calibri" w:cs="Calibri"/>
          <w:color w:val="212121"/>
          <w:sz w:val="36"/>
          <w:szCs w:val="36"/>
        </w:rPr>
        <w:lastRenderedPageBreak/>
        <w:t>Af</w:t>
      </w:r>
      <w:r>
        <w:rPr>
          <w:rFonts w:ascii="Calibri" w:hAnsi="Calibri" w:cs="Calibri"/>
          <w:color w:val="212121"/>
          <w:sz w:val="36"/>
          <w:szCs w:val="36"/>
        </w:rPr>
        <w:t>ter lunch BW</w:t>
      </w:r>
      <w:r w:rsidRPr="002251B9">
        <w:rPr>
          <w:rFonts w:ascii="Calibri" w:hAnsi="Calibri" w:cs="Calibri"/>
          <w:color w:val="212121"/>
          <w:sz w:val="36"/>
          <w:szCs w:val="36"/>
        </w:rPr>
        <w:t xml:space="preserve"> spent the reminder of the day with Andrew in the development kitchen, preparing food and learning about how recipes/new product lines are developed. </w:t>
      </w:r>
    </w:p>
    <w:p w:rsidR="002251B9" w:rsidRDefault="002251B9" w:rsidP="002251B9">
      <w:pPr>
        <w:pStyle w:val="NormalWeb"/>
        <w:spacing w:before="0" w:beforeAutospacing="0" w:after="0" w:afterAutospacing="0"/>
        <w:rPr>
          <w:rFonts w:ascii="Calibri" w:hAnsi="Calibri" w:cs="Calibri"/>
          <w:color w:val="212121"/>
          <w:sz w:val="36"/>
          <w:szCs w:val="36"/>
        </w:rPr>
      </w:pPr>
    </w:p>
    <w:p w:rsidR="002251B9" w:rsidRDefault="002251B9" w:rsidP="002251B9">
      <w:pPr>
        <w:pStyle w:val="NormalWeb"/>
        <w:spacing w:before="0" w:beforeAutospacing="0" w:after="0" w:afterAutospacing="0"/>
        <w:rPr>
          <w:rFonts w:ascii="Calibri" w:hAnsi="Calibri" w:cs="Calibri"/>
          <w:color w:val="212121"/>
          <w:sz w:val="36"/>
          <w:szCs w:val="36"/>
        </w:rPr>
      </w:pPr>
      <w:r>
        <w:rPr>
          <w:rFonts w:ascii="Calibri" w:hAnsi="Calibri" w:cs="Calibri"/>
          <w:color w:val="212121"/>
          <w:sz w:val="36"/>
          <w:szCs w:val="36"/>
        </w:rPr>
        <w:t xml:space="preserve">BW fully enjoyed the experience and would like to thank everyone at the Cranswick for this fantastic opportunity. </w:t>
      </w:r>
    </w:p>
    <w:p w:rsidR="006E6C33" w:rsidRDefault="006E6C33" w:rsidP="002251B9">
      <w:pPr>
        <w:pStyle w:val="NormalWeb"/>
        <w:spacing w:before="0" w:beforeAutospacing="0" w:after="0" w:afterAutospacing="0"/>
        <w:rPr>
          <w:rFonts w:ascii="Calibri" w:hAnsi="Calibri" w:cs="Calibri"/>
          <w:color w:val="212121"/>
          <w:sz w:val="36"/>
          <w:szCs w:val="36"/>
        </w:rPr>
      </w:pPr>
    </w:p>
    <w:p w:rsidR="002251B9" w:rsidRDefault="002251B9" w:rsidP="002251B9">
      <w:pPr>
        <w:pStyle w:val="NormalWeb"/>
        <w:spacing w:before="0" w:beforeAutospacing="0" w:after="0" w:afterAutospacing="0"/>
        <w:rPr>
          <w:rFonts w:ascii="Calibri" w:hAnsi="Calibri" w:cs="Calibri"/>
          <w:color w:val="212121"/>
          <w:sz w:val="36"/>
          <w:szCs w:val="36"/>
        </w:rPr>
      </w:pPr>
    </w:p>
    <w:p w:rsidR="002251B9" w:rsidRDefault="006E6C33" w:rsidP="002251B9">
      <w:pPr>
        <w:pStyle w:val="NormalWeb"/>
        <w:spacing w:before="0" w:beforeAutospacing="0" w:after="0" w:afterAutospacing="0"/>
      </w:pPr>
      <w:r w:rsidRPr="006E6C33">
        <w:rPr>
          <w:noProof/>
        </w:rPr>
        <w:drawing>
          <wp:inline distT="0" distB="0" distL="0" distR="0">
            <wp:extent cx="6038850" cy="4621404"/>
            <wp:effectExtent l="0" t="0" r="0" b="8255"/>
            <wp:docPr id="1" name="Picture 1" descr="C:\Users\williamsonl\AppData\Local\Microsoft\Windows\INetCache\IE\RQUQVW7X\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amsonl\AppData\Local\Microsoft\Windows\INetCache\IE\RQUQVW7X\image00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3497" cy="4624960"/>
                    </a:xfrm>
                    <a:prstGeom prst="rect">
                      <a:avLst/>
                    </a:prstGeom>
                    <a:noFill/>
                    <a:ln>
                      <a:noFill/>
                    </a:ln>
                  </pic:spPr>
                </pic:pic>
              </a:graphicData>
            </a:graphic>
          </wp:inline>
        </w:drawing>
      </w:r>
      <w:bookmarkStart w:id="0" w:name="_GoBack"/>
      <w:bookmarkEnd w:id="0"/>
    </w:p>
    <w:sectPr w:rsidR="002251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F4DA2"/>
    <w:multiLevelType w:val="hybridMultilevel"/>
    <w:tmpl w:val="2CE8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B9"/>
    <w:rsid w:val="000356BB"/>
    <w:rsid w:val="002251B9"/>
    <w:rsid w:val="00347C71"/>
    <w:rsid w:val="006E6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89114-539D-41C8-B493-012857EF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51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46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Williamson</dc:creator>
  <cp:keywords/>
  <dc:description/>
  <cp:lastModifiedBy>Liam Williamson</cp:lastModifiedBy>
  <cp:revision>2</cp:revision>
  <dcterms:created xsi:type="dcterms:W3CDTF">2019-06-14T06:11:00Z</dcterms:created>
  <dcterms:modified xsi:type="dcterms:W3CDTF">2019-06-14T06:11:00Z</dcterms:modified>
</cp:coreProperties>
</file>